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31" w:rsidRPr="00A42146" w:rsidRDefault="006D0531" w:rsidP="006D0531">
      <w:pPr>
        <w:spacing w:after="0" w:line="240" w:lineRule="auto"/>
        <w:ind w:firstLine="426"/>
        <w:rPr>
          <w:sz w:val="32"/>
          <w:szCs w:val="32"/>
        </w:rPr>
      </w:pPr>
      <w:r w:rsidRPr="00A9617D">
        <w:rPr>
          <w:sz w:val="32"/>
          <w:szCs w:val="32"/>
        </w:rPr>
        <w:t>В инструкции приводятся типичные настройки роутера, которые прои</w:t>
      </w:r>
      <w:r w:rsidRPr="00A9617D">
        <w:rPr>
          <w:sz w:val="32"/>
          <w:szCs w:val="32"/>
        </w:rPr>
        <w:t>з</w:t>
      </w:r>
      <w:r w:rsidRPr="00A9617D">
        <w:rPr>
          <w:sz w:val="32"/>
          <w:szCs w:val="32"/>
        </w:rPr>
        <w:t xml:space="preserve">водят </w:t>
      </w:r>
      <w:r w:rsidRPr="00A42146">
        <w:rPr>
          <w:sz w:val="32"/>
          <w:szCs w:val="32"/>
        </w:rPr>
        <w:t xml:space="preserve">наши специалисты в офисе нашей компании. </w:t>
      </w:r>
    </w:p>
    <w:p w:rsidR="006D0531" w:rsidRDefault="006D0531" w:rsidP="006D0531">
      <w:pPr>
        <w:spacing w:after="0" w:line="240" w:lineRule="auto"/>
        <w:ind w:firstLine="426"/>
        <w:rPr>
          <w:sz w:val="32"/>
          <w:szCs w:val="32"/>
        </w:rPr>
      </w:pPr>
      <w:r w:rsidRPr="00A42146">
        <w:rPr>
          <w:sz w:val="32"/>
          <w:szCs w:val="32"/>
        </w:rPr>
        <w:t>Перед н</w:t>
      </w:r>
      <w:r>
        <w:rPr>
          <w:sz w:val="32"/>
          <w:szCs w:val="32"/>
        </w:rPr>
        <w:t>ачалом настройки убедитесь, что:</w:t>
      </w:r>
    </w:p>
    <w:p w:rsidR="006D0531" w:rsidRPr="00A42146" w:rsidRDefault="006D0531" w:rsidP="006D053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32"/>
          <w:szCs w:val="32"/>
        </w:rPr>
      </w:pPr>
      <w:proofErr w:type="spellStart"/>
      <w:r w:rsidRPr="00A42146">
        <w:rPr>
          <w:sz w:val="32"/>
          <w:szCs w:val="32"/>
        </w:rPr>
        <w:t>маршрутизатор</w:t>
      </w:r>
      <w:proofErr w:type="spellEnd"/>
      <w:r w:rsidRPr="00A42146">
        <w:rPr>
          <w:sz w:val="32"/>
          <w:szCs w:val="32"/>
        </w:rPr>
        <w:t xml:space="preserve"> действительно </w:t>
      </w:r>
      <w:proofErr w:type="gramStart"/>
      <w:r w:rsidRPr="00A42146">
        <w:rPr>
          <w:sz w:val="32"/>
          <w:szCs w:val="32"/>
        </w:rPr>
        <w:t>подключен</w:t>
      </w:r>
      <w:proofErr w:type="gramEnd"/>
      <w:r w:rsidRPr="00A42146">
        <w:rPr>
          <w:sz w:val="32"/>
          <w:szCs w:val="32"/>
        </w:rPr>
        <w:t xml:space="preserve"> к компьютеру. Для этого соединения используется кабель </w:t>
      </w:r>
      <w:proofErr w:type="spellStart"/>
      <w:r w:rsidRPr="00A42146">
        <w:rPr>
          <w:sz w:val="32"/>
          <w:szCs w:val="32"/>
        </w:rPr>
        <w:t>Ethernet</w:t>
      </w:r>
      <w:proofErr w:type="spellEnd"/>
      <w:r w:rsidRPr="00A42146">
        <w:rPr>
          <w:sz w:val="32"/>
          <w:szCs w:val="32"/>
        </w:rPr>
        <w:t xml:space="preserve"> из комплекта поставки, который с одной стороны должен быть подключен к любому свободному LAN-порту на </w:t>
      </w:r>
      <w:proofErr w:type="spellStart"/>
      <w:r w:rsidRPr="00A42146">
        <w:rPr>
          <w:sz w:val="32"/>
          <w:szCs w:val="32"/>
        </w:rPr>
        <w:t>маршрутизаторе</w:t>
      </w:r>
      <w:proofErr w:type="spellEnd"/>
      <w:r w:rsidRPr="00A42146">
        <w:rPr>
          <w:sz w:val="32"/>
          <w:szCs w:val="32"/>
        </w:rPr>
        <w:t>, а с другой – к сетевому адаптеру компьютера</w:t>
      </w:r>
    </w:p>
    <w:p w:rsidR="006D0531" w:rsidRPr="00A42146" w:rsidRDefault="006D0531" w:rsidP="006D053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32"/>
          <w:szCs w:val="32"/>
        </w:rPr>
      </w:pPr>
      <w:r w:rsidRPr="00A42146">
        <w:rPr>
          <w:sz w:val="32"/>
          <w:szCs w:val="32"/>
        </w:rPr>
        <w:t>ваш компьютер настроен на автоматическое получение IP-адреса. </w:t>
      </w:r>
    </w:p>
    <w:p w:rsidR="006D0531" w:rsidRDefault="006D0531" w:rsidP="006D0531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95775" cy="4800600"/>
            <wp:effectExtent l="19050" t="0" r="9525" b="0"/>
            <wp:docPr id="11" name="Рисунок 1" descr="https://www.dlink.ru/up/support/FAQ/Routers/anweb/PPPoE_setting_anweb_01_.jpg?149734130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link.ru/up/support/FAQ/Routers/anweb/PPPoE_setting_anweb_01_.jpg?14973413030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31" w:rsidRDefault="006D0531" w:rsidP="006D0531">
      <w:pPr>
        <w:spacing w:after="0" w:line="240" w:lineRule="auto"/>
        <w:rPr>
          <w:sz w:val="32"/>
          <w:szCs w:val="32"/>
        </w:rPr>
      </w:pPr>
      <w:r w:rsidRPr="00A42146">
        <w:rPr>
          <w:sz w:val="32"/>
          <w:szCs w:val="32"/>
        </w:rPr>
        <w:t>Переходим к настройке.</w:t>
      </w:r>
    </w:p>
    <w:p w:rsidR="00A115B6" w:rsidRPr="006D0531" w:rsidRDefault="006D0531" w:rsidP="006D0531">
      <w:pPr>
        <w:rPr>
          <w:sz w:val="32"/>
          <w:szCs w:val="32"/>
        </w:rPr>
      </w:pPr>
      <w:r w:rsidRPr="00A42146">
        <w:rPr>
          <w:sz w:val="32"/>
          <w:szCs w:val="32"/>
        </w:rPr>
        <w:t xml:space="preserve">Обратитесь к Web-интерфейсу </w:t>
      </w:r>
      <w:proofErr w:type="spellStart"/>
      <w:r w:rsidRPr="00A42146">
        <w:rPr>
          <w:sz w:val="32"/>
          <w:szCs w:val="32"/>
        </w:rPr>
        <w:t>маршрутизатора</w:t>
      </w:r>
      <w:proofErr w:type="spellEnd"/>
      <w:r w:rsidRPr="00A42146">
        <w:rPr>
          <w:sz w:val="32"/>
          <w:szCs w:val="32"/>
        </w:rPr>
        <w:t>. Для этого в а</w:t>
      </w:r>
      <w:r w:rsidRPr="00A42146">
        <w:rPr>
          <w:sz w:val="32"/>
          <w:szCs w:val="32"/>
        </w:rPr>
        <w:t>д</w:t>
      </w:r>
      <w:r w:rsidRPr="00A42146">
        <w:rPr>
          <w:sz w:val="32"/>
          <w:szCs w:val="32"/>
        </w:rPr>
        <w:t>ресной строке браузера введите 192.168.</w:t>
      </w:r>
      <w:r w:rsidRPr="006D0531">
        <w:rPr>
          <w:sz w:val="32"/>
          <w:szCs w:val="32"/>
        </w:rPr>
        <w:t>31</w:t>
      </w:r>
      <w:r w:rsidRPr="00A42146">
        <w:rPr>
          <w:sz w:val="32"/>
          <w:szCs w:val="32"/>
        </w:rPr>
        <w:t>.1 и нажмите клавишу </w:t>
      </w:r>
      <w:proofErr w:type="spellStart"/>
      <w:r w:rsidRPr="00A42146">
        <w:rPr>
          <w:sz w:val="32"/>
          <w:szCs w:val="32"/>
        </w:rPr>
        <w:t>Enter</w:t>
      </w:r>
      <w:proofErr w:type="spellEnd"/>
      <w:r w:rsidRPr="00A42146">
        <w:rPr>
          <w:sz w:val="32"/>
          <w:szCs w:val="32"/>
        </w:rPr>
        <w:t>.</w:t>
      </w:r>
    </w:p>
    <w:p w:rsidR="006D0531" w:rsidRPr="006D0531" w:rsidRDefault="006D0531">
      <w:pPr>
        <w:spacing w:after="0" w:line="240" w:lineRule="auto"/>
        <w:ind w:left="164" w:right="130" w:firstLine="425"/>
        <w:jc w:val="both"/>
        <w:rPr>
          <w:sz w:val="32"/>
          <w:szCs w:val="32"/>
        </w:rPr>
      </w:pPr>
      <w:r w:rsidRPr="006D0531">
        <w:rPr>
          <w:sz w:val="32"/>
          <w:szCs w:val="32"/>
        </w:rPr>
        <w:br w:type="page"/>
      </w:r>
    </w:p>
    <w:p w:rsidR="006D0531" w:rsidRPr="006D0531" w:rsidRDefault="006D0531" w:rsidP="006D0531">
      <w:pPr>
        <w:rPr>
          <w:sz w:val="32"/>
          <w:szCs w:val="32"/>
        </w:rPr>
      </w:pPr>
      <w:r w:rsidRPr="006D0531">
        <w:rPr>
          <w:sz w:val="32"/>
          <w:szCs w:val="32"/>
        </w:rPr>
        <w:lastRenderedPageBreak/>
        <w:t xml:space="preserve">Откроется главное меню роутера. Выберите страну </w:t>
      </w:r>
      <w:r w:rsidRPr="006D0531">
        <w:rPr>
          <w:b/>
          <w:bCs/>
          <w:sz w:val="32"/>
          <w:szCs w:val="32"/>
        </w:rPr>
        <w:t xml:space="preserve">Russia </w:t>
      </w:r>
      <w:r w:rsidRPr="006D0531">
        <w:rPr>
          <w:sz w:val="32"/>
          <w:szCs w:val="32"/>
        </w:rPr>
        <w:t xml:space="preserve">(1), поставьте галочки: </w:t>
      </w:r>
      <w:r w:rsidRPr="006D0531">
        <w:rPr>
          <w:b/>
          <w:bCs/>
          <w:sz w:val="32"/>
          <w:szCs w:val="32"/>
        </w:rPr>
        <w:t>Select your country or region of use</w:t>
      </w:r>
      <w:r w:rsidRPr="006D0531">
        <w:rPr>
          <w:sz w:val="32"/>
          <w:szCs w:val="32"/>
        </w:rPr>
        <w:t xml:space="preserve"> и </w:t>
      </w:r>
      <w:r w:rsidRPr="006D0531">
        <w:rPr>
          <w:b/>
          <w:bCs/>
          <w:sz w:val="32"/>
          <w:szCs w:val="32"/>
        </w:rPr>
        <w:t xml:space="preserve">Read and agreed to Mi </w:t>
      </w:r>
      <w:proofErr w:type="spellStart"/>
      <w:proofErr w:type="gramStart"/>
      <w:r w:rsidRPr="006D0531">
        <w:rPr>
          <w:b/>
          <w:bCs/>
          <w:sz w:val="32"/>
          <w:szCs w:val="32"/>
        </w:rPr>
        <w:t>Wi</w:t>
      </w:r>
      <w:proofErr w:type="spellEnd"/>
      <w:proofErr w:type="gram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Fi</w:t>
      </w:r>
      <w:proofErr w:type="spellEnd"/>
      <w:r w:rsidRPr="006D0531">
        <w:rPr>
          <w:b/>
          <w:bCs/>
          <w:sz w:val="32"/>
          <w:szCs w:val="32"/>
        </w:rPr>
        <w:t xml:space="preserve"> Router User Agreement </w:t>
      </w:r>
      <w:r w:rsidRPr="006D0531">
        <w:rPr>
          <w:sz w:val="32"/>
          <w:szCs w:val="32"/>
        </w:rPr>
        <w:t xml:space="preserve">(2). Нажмите на кнопку </w:t>
      </w:r>
      <w:proofErr w:type="spellStart"/>
      <w:r w:rsidRPr="006D0531">
        <w:rPr>
          <w:b/>
          <w:bCs/>
          <w:sz w:val="32"/>
          <w:szCs w:val="32"/>
        </w:rPr>
        <w:t>Try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it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Now</w:t>
      </w:r>
      <w:proofErr w:type="spellEnd"/>
      <w:r w:rsidRPr="006D0531">
        <w:rPr>
          <w:sz w:val="32"/>
          <w:szCs w:val="32"/>
        </w:rPr>
        <w:t>.</w:t>
      </w:r>
    </w:p>
    <w:p w:rsidR="006D0531" w:rsidRDefault="006D0531" w:rsidP="006D05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14950" cy="3674790"/>
            <wp:effectExtent l="19050" t="0" r="0" b="0"/>
            <wp:docPr id="1" name="Рисунок 1" descr="https://cdn-b2c.dom.ru/content/static/files/news/image/2022-11-16/static%20xiaomi%20%D0%BA%D0%B0%D1%87%D0%B5%D1%81%D1%82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b2c.dom.ru/content/static/files/news/image/2022-11-16/static%20xiaomi%20%D0%BA%D0%B0%D1%87%D0%B5%D1%81%D1%82%D0%B2%D0%B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03" cy="36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31" w:rsidRPr="006D0531" w:rsidRDefault="006D0531" w:rsidP="006D0531">
      <w:pPr>
        <w:rPr>
          <w:sz w:val="32"/>
          <w:szCs w:val="32"/>
        </w:rPr>
      </w:pPr>
      <w:r w:rsidRPr="006D0531">
        <w:rPr>
          <w:sz w:val="32"/>
          <w:szCs w:val="32"/>
        </w:rPr>
        <w:t>Роутер может не определить тип вашего интернет соединения. Для того</w:t>
      </w:r>
      <w:proofErr w:type="gramStart"/>
      <w:r w:rsidRPr="006D0531">
        <w:rPr>
          <w:sz w:val="32"/>
          <w:szCs w:val="32"/>
        </w:rPr>
        <w:t>,</w:t>
      </w:r>
      <w:proofErr w:type="gramEnd"/>
      <w:r w:rsidRPr="006D0531">
        <w:rPr>
          <w:sz w:val="32"/>
          <w:szCs w:val="32"/>
        </w:rPr>
        <w:t xml:space="preserve"> чтобы использовать альтернативные типы подключения, требуется нажать внизу страницы кнопку </w:t>
      </w:r>
      <w:proofErr w:type="spellStart"/>
      <w:r w:rsidRPr="006D0531">
        <w:rPr>
          <w:b/>
          <w:bCs/>
          <w:sz w:val="32"/>
          <w:szCs w:val="32"/>
        </w:rPr>
        <w:t>Select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Internet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connection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mode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manually</w:t>
      </w:r>
      <w:proofErr w:type="spellEnd"/>
      <w:r w:rsidRPr="006D0531">
        <w:rPr>
          <w:sz w:val="32"/>
          <w:szCs w:val="32"/>
        </w:rPr>
        <w:t>.</w:t>
      </w:r>
    </w:p>
    <w:p w:rsidR="006D0531" w:rsidRDefault="006D0531" w:rsidP="006D05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002825"/>
            <wp:effectExtent l="19050" t="0" r="3175" b="0"/>
            <wp:docPr id="4" name="Рисунок 4" descr="https://cdn-b2c.dom.ru/content/static/files/news/image/2022-11-16/static%202%20xiaomi%20%D0%BA%D0%B0%D1%87%D0%B5%D1%81%D1%82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b2c.dom.ru/content/static/files/news/image/2022-11-16/static%202%20xiaomi%20%D0%BA%D0%B0%D1%87%D0%B5%D1%81%D1%82%D0%B2%D0%B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31" w:rsidRPr="006D0531" w:rsidRDefault="006D0531" w:rsidP="006D0531">
      <w:pPr>
        <w:rPr>
          <w:sz w:val="32"/>
          <w:szCs w:val="32"/>
        </w:rPr>
      </w:pPr>
      <w:r w:rsidRPr="006D0531">
        <w:rPr>
          <w:sz w:val="32"/>
          <w:szCs w:val="32"/>
        </w:rPr>
        <w:lastRenderedPageBreak/>
        <w:t xml:space="preserve">Откроется окно для выбора типа подключения. Выберите </w:t>
      </w:r>
      <w:proofErr w:type="spellStart"/>
      <w:r w:rsidRPr="006D0531">
        <w:rPr>
          <w:sz w:val="32"/>
          <w:szCs w:val="32"/>
        </w:rPr>
        <w:t>Broadband</w:t>
      </w:r>
      <w:proofErr w:type="spellEnd"/>
      <w:r w:rsidRPr="006D0531">
        <w:rPr>
          <w:sz w:val="32"/>
          <w:szCs w:val="32"/>
        </w:rPr>
        <w:t xml:space="preserve"> </w:t>
      </w:r>
      <w:proofErr w:type="spellStart"/>
      <w:r w:rsidRPr="006D0531">
        <w:rPr>
          <w:sz w:val="32"/>
          <w:szCs w:val="32"/>
        </w:rPr>
        <w:t>ac</w:t>
      </w:r>
      <w:proofErr w:type="spellEnd"/>
      <w:r w:rsidR="00A34634">
        <w:rPr>
          <w:sz w:val="32"/>
          <w:szCs w:val="32"/>
          <w:lang w:val="en-US"/>
        </w:rPr>
        <w:t>c</w:t>
      </w:r>
      <w:proofErr w:type="spellStart"/>
      <w:r w:rsidRPr="006D0531">
        <w:rPr>
          <w:sz w:val="32"/>
          <w:szCs w:val="32"/>
        </w:rPr>
        <w:t>ount</w:t>
      </w:r>
      <w:proofErr w:type="spellEnd"/>
      <w:r w:rsidRPr="006D0531">
        <w:rPr>
          <w:sz w:val="32"/>
          <w:szCs w:val="32"/>
        </w:rPr>
        <w:t xml:space="preserve"> </w:t>
      </w:r>
      <w:proofErr w:type="spellStart"/>
      <w:r w:rsidRPr="006D0531">
        <w:rPr>
          <w:sz w:val="32"/>
          <w:szCs w:val="32"/>
        </w:rPr>
        <w:t>online</w:t>
      </w:r>
      <w:proofErr w:type="spellEnd"/>
      <w:r w:rsidRPr="006D0531">
        <w:rPr>
          <w:sz w:val="32"/>
          <w:szCs w:val="32"/>
        </w:rPr>
        <w:t xml:space="preserve"> </w:t>
      </w:r>
      <w:proofErr w:type="spellStart"/>
      <w:r w:rsidRPr="006D0531">
        <w:rPr>
          <w:sz w:val="32"/>
          <w:szCs w:val="32"/>
        </w:rPr>
        <w:t>PPPoE</w:t>
      </w:r>
      <w:proofErr w:type="spellEnd"/>
      <w:r w:rsidRPr="006D0531">
        <w:rPr>
          <w:sz w:val="32"/>
          <w:szCs w:val="32"/>
        </w:rPr>
        <w:t xml:space="preserve"> и нажмите </w:t>
      </w:r>
      <w:r w:rsidRPr="006D0531">
        <w:rPr>
          <w:b/>
          <w:bCs/>
          <w:sz w:val="32"/>
          <w:szCs w:val="32"/>
        </w:rPr>
        <w:t>Next</w:t>
      </w:r>
      <w:r w:rsidRPr="006D0531">
        <w:rPr>
          <w:sz w:val="32"/>
          <w:szCs w:val="32"/>
        </w:rPr>
        <w:t>.</w:t>
      </w:r>
    </w:p>
    <w:p w:rsidR="006D0531" w:rsidRDefault="006D0531" w:rsidP="006D0531">
      <w:pPr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676900" cy="41015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10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31" w:rsidRPr="006D0531" w:rsidRDefault="006D0531" w:rsidP="006D0531">
      <w:pPr>
        <w:rPr>
          <w:sz w:val="32"/>
          <w:szCs w:val="32"/>
        </w:rPr>
      </w:pPr>
      <w:r w:rsidRPr="006D0531">
        <w:rPr>
          <w:sz w:val="32"/>
          <w:szCs w:val="32"/>
        </w:rPr>
        <w:t xml:space="preserve">Введите данные по договору </w:t>
      </w:r>
      <w:proofErr w:type="spellStart"/>
      <w:r w:rsidRPr="006D0531">
        <w:rPr>
          <w:sz w:val="32"/>
          <w:szCs w:val="32"/>
        </w:rPr>
        <w:t>PPPoE</w:t>
      </w:r>
      <w:proofErr w:type="spellEnd"/>
      <w:r w:rsidRPr="006D0531">
        <w:rPr>
          <w:sz w:val="32"/>
          <w:szCs w:val="32"/>
        </w:rPr>
        <w:t xml:space="preserve">: </w:t>
      </w:r>
      <w:proofErr w:type="gramStart"/>
      <w:r w:rsidRPr="006D0531">
        <w:rPr>
          <w:sz w:val="32"/>
          <w:szCs w:val="32"/>
        </w:rPr>
        <w:t>Broadband account – логин, Broadband Password – пароль.</w:t>
      </w:r>
      <w:proofErr w:type="gramEnd"/>
      <w:r w:rsidRPr="006D0531">
        <w:rPr>
          <w:sz w:val="32"/>
          <w:szCs w:val="32"/>
        </w:rPr>
        <w:t xml:space="preserve"> После чего нажмите внизу кнопку </w:t>
      </w:r>
      <w:proofErr w:type="spellStart"/>
      <w:r w:rsidRPr="006D0531">
        <w:rPr>
          <w:b/>
          <w:bCs/>
          <w:sz w:val="32"/>
          <w:szCs w:val="32"/>
        </w:rPr>
        <w:t>Next</w:t>
      </w:r>
      <w:proofErr w:type="spellEnd"/>
      <w:r w:rsidRPr="006D0531">
        <w:rPr>
          <w:sz w:val="32"/>
          <w:szCs w:val="32"/>
        </w:rPr>
        <w:t>.</w:t>
      </w:r>
    </w:p>
    <w:p w:rsidR="006D0531" w:rsidRDefault="006D0531" w:rsidP="006D0531">
      <w:pPr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215900</wp:posOffset>
            </wp:positionV>
            <wp:extent cx="3209925" cy="3038475"/>
            <wp:effectExtent l="19050" t="0" r="9525" b="0"/>
            <wp:wrapNone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724525" cy="421279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1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31" w:rsidRPr="006D0531" w:rsidRDefault="006D0531" w:rsidP="006D0531">
      <w:pPr>
        <w:rPr>
          <w:sz w:val="32"/>
          <w:szCs w:val="32"/>
        </w:rPr>
      </w:pPr>
      <w:r w:rsidRPr="006D0531">
        <w:rPr>
          <w:sz w:val="32"/>
          <w:szCs w:val="32"/>
        </w:rPr>
        <w:lastRenderedPageBreak/>
        <w:t xml:space="preserve">Далее открывается настройка </w:t>
      </w:r>
      <w:proofErr w:type="spellStart"/>
      <w:r w:rsidRPr="006D0531">
        <w:rPr>
          <w:sz w:val="32"/>
          <w:szCs w:val="32"/>
        </w:rPr>
        <w:t>Wi-Fi</w:t>
      </w:r>
      <w:proofErr w:type="spellEnd"/>
      <w:r w:rsidRPr="006D0531">
        <w:rPr>
          <w:sz w:val="32"/>
          <w:szCs w:val="32"/>
        </w:rPr>
        <w:t xml:space="preserve">, где можно задать </w:t>
      </w:r>
      <w:r w:rsidRPr="006D0531">
        <w:rPr>
          <w:b/>
          <w:bCs/>
          <w:sz w:val="32"/>
          <w:szCs w:val="32"/>
        </w:rPr>
        <w:t>SSID (имя сети)</w:t>
      </w:r>
      <w:r w:rsidRPr="006D0531">
        <w:rPr>
          <w:sz w:val="32"/>
          <w:szCs w:val="32"/>
        </w:rPr>
        <w:t xml:space="preserve"> и </w:t>
      </w:r>
      <w:r w:rsidRPr="006D0531">
        <w:rPr>
          <w:b/>
          <w:bCs/>
          <w:sz w:val="32"/>
          <w:szCs w:val="32"/>
        </w:rPr>
        <w:t>Пароль</w:t>
      </w:r>
      <w:r w:rsidRPr="006D0531">
        <w:rPr>
          <w:sz w:val="32"/>
          <w:szCs w:val="32"/>
        </w:rPr>
        <w:t xml:space="preserve">. Если стоит галочка </w:t>
      </w:r>
      <w:proofErr w:type="spellStart"/>
      <w:r w:rsidRPr="006D0531">
        <w:rPr>
          <w:b/>
          <w:bCs/>
          <w:sz w:val="32"/>
          <w:szCs w:val="32"/>
        </w:rPr>
        <w:t>Make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Wi-Fi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password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the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router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administrator</w:t>
      </w:r>
      <w:proofErr w:type="spellEnd"/>
      <w:r w:rsidRPr="006D0531">
        <w:rPr>
          <w:b/>
          <w:bCs/>
          <w:sz w:val="32"/>
          <w:szCs w:val="32"/>
        </w:rPr>
        <w:t xml:space="preserve"> </w:t>
      </w:r>
      <w:proofErr w:type="spellStart"/>
      <w:r w:rsidRPr="006D0531">
        <w:rPr>
          <w:b/>
          <w:bCs/>
          <w:sz w:val="32"/>
          <w:szCs w:val="32"/>
        </w:rPr>
        <w:t>password</w:t>
      </w:r>
      <w:proofErr w:type="spellEnd"/>
      <w:r w:rsidRPr="006D0531">
        <w:rPr>
          <w:sz w:val="32"/>
          <w:szCs w:val="32"/>
        </w:rPr>
        <w:t xml:space="preserve">, то пароль от </w:t>
      </w:r>
      <w:proofErr w:type="spellStart"/>
      <w:r w:rsidRPr="006D0531">
        <w:rPr>
          <w:sz w:val="32"/>
          <w:szCs w:val="32"/>
        </w:rPr>
        <w:t>Wi-Fi</w:t>
      </w:r>
      <w:proofErr w:type="spellEnd"/>
      <w:r w:rsidRPr="006D0531">
        <w:rPr>
          <w:sz w:val="32"/>
          <w:szCs w:val="32"/>
        </w:rPr>
        <w:t xml:space="preserve"> установится в качестве пароля для доступа в </w:t>
      </w:r>
      <w:proofErr w:type="spellStart"/>
      <w:r w:rsidRPr="006D0531">
        <w:rPr>
          <w:sz w:val="32"/>
          <w:szCs w:val="32"/>
        </w:rPr>
        <w:t>веб-интерфейс</w:t>
      </w:r>
      <w:proofErr w:type="spellEnd"/>
      <w:r w:rsidRPr="006D0531">
        <w:rPr>
          <w:sz w:val="32"/>
          <w:szCs w:val="32"/>
        </w:rPr>
        <w:t xml:space="preserve"> роутера.</w:t>
      </w:r>
    </w:p>
    <w:p w:rsidR="006D0531" w:rsidRDefault="006D0531" w:rsidP="006D0531">
      <w:pPr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000211" cy="3581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59" cy="358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31" w:rsidRPr="006D0531" w:rsidRDefault="006D0531" w:rsidP="006D0531">
      <w:pPr>
        <w:rPr>
          <w:sz w:val="32"/>
          <w:szCs w:val="32"/>
        </w:rPr>
      </w:pPr>
      <w:r w:rsidRPr="006D0531">
        <w:rPr>
          <w:sz w:val="32"/>
          <w:szCs w:val="32"/>
        </w:rPr>
        <w:t xml:space="preserve">Настройка завершена. Появится окно, в котором будут указаны: Имя </w:t>
      </w:r>
      <w:proofErr w:type="spellStart"/>
      <w:r w:rsidRPr="006D0531">
        <w:rPr>
          <w:sz w:val="32"/>
          <w:szCs w:val="32"/>
        </w:rPr>
        <w:t>Wi-Fi</w:t>
      </w:r>
      <w:proofErr w:type="spellEnd"/>
      <w:r w:rsidRPr="006D0531">
        <w:rPr>
          <w:sz w:val="32"/>
          <w:szCs w:val="32"/>
        </w:rPr>
        <w:t xml:space="preserve"> сети и Пароль для подключения (1), IP-адрес для входа в </w:t>
      </w:r>
      <w:proofErr w:type="spellStart"/>
      <w:r w:rsidRPr="006D0531">
        <w:rPr>
          <w:sz w:val="32"/>
          <w:szCs w:val="32"/>
        </w:rPr>
        <w:t>веб-интерфейс</w:t>
      </w:r>
      <w:proofErr w:type="spellEnd"/>
      <w:r w:rsidRPr="006D0531">
        <w:rPr>
          <w:sz w:val="32"/>
          <w:szCs w:val="32"/>
        </w:rPr>
        <w:t xml:space="preserve"> роутера и пароль</w:t>
      </w:r>
    </w:p>
    <w:p w:rsidR="006D0531" w:rsidRPr="006D0531" w:rsidRDefault="006D0531" w:rsidP="006D0531">
      <w:pPr>
        <w:rPr>
          <w:rFonts w:ascii="Arial" w:hAnsi="Arial" w:cs="Arial"/>
          <w:color w:val="000000"/>
          <w:bdr w:val="none" w:sz="0" w:space="0" w:color="auto" w:frame="1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03336" cy="4100676"/>
            <wp:effectExtent l="19050" t="0" r="0" b="0"/>
            <wp:docPr id="16" name="Рисунок 16" descr="https://cdn-b2c.dom.ru/content/static/files/news/image/2022-11-16/static%206--%20xiaomi%20%D0%BA%D0%B0%D1%87%D0%B5%D1%81%D1%82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-b2c.dom.ru/content/static/files/news/image/2022-11-16/static%206--%20xiaomi%20%D0%BA%D0%B0%D1%87%D0%B5%D1%81%D1%82%D0%B2%D0%B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73" cy="410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531" w:rsidRPr="006D0531" w:rsidSect="006D053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1BE"/>
    <w:multiLevelType w:val="hybridMultilevel"/>
    <w:tmpl w:val="C4E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31"/>
    <w:rsid w:val="003F260F"/>
    <w:rsid w:val="006D0531"/>
    <w:rsid w:val="00710073"/>
    <w:rsid w:val="007F6D1C"/>
    <w:rsid w:val="00A115B6"/>
    <w:rsid w:val="00A34634"/>
    <w:rsid w:val="00E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64" w:right="130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31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53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0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250</Words>
  <Characters>1426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</dc:creator>
  <cp:lastModifiedBy>Danger</cp:lastModifiedBy>
  <cp:revision>2</cp:revision>
  <dcterms:created xsi:type="dcterms:W3CDTF">2024-11-13T14:37:00Z</dcterms:created>
  <dcterms:modified xsi:type="dcterms:W3CDTF">2024-11-13T14:43:00Z</dcterms:modified>
</cp:coreProperties>
</file>